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57" w:rsidRDefault="002B2057" w:rsidP="002B2057">
      <w:pPr>
        <w:jc w:val="center"/>
        <w:rPr>
          <w:rFonts w:ascii="Book Antiqua" w:eastAsiaTheme="minorEastAsia" w:hAnsi="Book Antiqua"/>
        </w:rPr>
      </w:pPr>
      <w:r>
        <w:rPr>
          <w:rFonts w:ascii="Book Antiqua" w:eastAsia="Times New Roman" w:hAnsi="Book Antiqua" w:cs="Times New Roman"/>
          <w:noProof/>
          <w:sz w:val="24"/>
          <w:szCs w:val="24"/>
        </w:rPr>
        <w:drawing>
          <wp:inline distT="0" distB="0" distL="0" distR="0" wp14:anchorId="2289F07A" wp14:editId="20DB4D11">
            <wp:extent cx="863187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8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273" w:rsidRDefault="002B2057" w:rsidP="00DC1273">
      <w:pPr>
        <w:spacing w:after="0"/>
        <w:jc w:val="center"/>
        <w:rPr>
          <w:rFonts w:ascii="Book Antiqua" w:hAnsi="Book Antiqua" w:cs="Times New Roman"/>
          <w:b/>
          <w:sz w:val="32"/>
          <w:szCs w:val="28"/>
        </w:rPr>
      </w:pPr>
      <w:r>
        <w:rPr>
          <w:rFonts w:ascii="Book Antiqua" w:hAnsi="Book Antiqua" w:cs="Times New Roman"/>
          <w:b/>
          <w:sz w:val="32"/>
          <w:szCs w:val="28"/>
        </w:rPr>
        <w:t>KAIMOSI FRIENDS UNIVERSITY (KAFU)</w:t>
      </w:r>
    </w:p>
    <w:p w:rsidR="00F54053" w:rsidRPr="009217F4" w:rsidRDefault="00F54053" w:rsidP="00DC1273">
      <w:pPr>
        <w:spacing w:after="0"/>
        <w:jc w:val="center"/>
        <w:rPr>
          <w:rFonts w:ascii="Book Antiqua" w:hAnsi="Book Antiqua" w:cs="Times New Roman"/>
          <w:b/>
          <w:sz w:val="2"/>
          <w:szCs w:val="28"/>
        </w:rPr>
      </w:pPr>
    </w:p>
    <w:p w:rsidR="00DC1273" w:rsidRPr="00D54BB6" w:rsidRDefault="00B0168E" w:rsidP="00DC1273">
      <w:pPr>
        <w:spacing w:after="0"/>
        <w:jc w:val="center"/>
        <w:rPr>
          <w:rFonts w:ascii="Book Antiqua" w:hAnsi="Book Antiqua" w:cs="Times New Roman"/>
          <w:b/>
          <w:i/>
          <w:szCs w:val="28"/>
        </w:rPr>
      </w:pPr>
      <w:r>
        <w:rPr>
          <w:rFonts w:ascii="Book Antiqua" w:hAnsi="Book Antiqua" w:cs="Times New Roman"/>
          <w:b/>
          <w:i/>
          <w:color w:val="FF0000"/>
          <w:sz w:val="28"/>
          <w:szCs w:val="28"/>
        </w:rPr>
        <w:t>Office of the Dean of Students</w:t>
      </w:r>
    </w:p>
    <w:p w:rsidR="002B2057" w:rsidRPr="005D092E" w:rsidRDefault="00DC1273" w:rsidP="00DC1273">
      <w:pPr>
        <w:spacing w:after="0"/>
        <w:jc w:val="center"/>
        <w:rPr>
          <w:rFonts w:ascii="Maiandra GD" w:hAnsi="Maiandra GD" w:cs="Times New Roman"/>
          <w:iCs/>
          <w:sz w:val="24"/>
          <w:szCs w:val="28"/>
        </w:rPr>
      </w:pPr>
      <w:r w:rsidRPr="005D092E">
        <w:rPr>
          <w:rFonts w:ascii="Maiandra GD" w:hAnsi="Maiandra GD" w:cs="Times New Roman"/>
          <w:iCs/>
          <w:sz w:val="24"/>
          <w:szCs w:val="28"/>
        </w:rPr>
        <w:t>Memo</w:t>
      </w:r>
    </w:p>
    <w:p w:rsidR="00DC1273" w:rsidRPr="005D092E" w:rsidRDefault="00DC1273" w:rsidP="00DC1273">
      <w:pPr>
        <w:spacing w:after="0"/>
        <w:jc w:val="center"/>
        <w:rPr>
          <w:rFonts w:ascii="Maiandra GD" w:hAnsi="Maiandra GD" w:cs="Times New Roman"/>
          <w:iCs/>
          <w:color w:val="FF0000"/>
          <w:sz w:val="24"/>
          <w:szCs w:val="28"/>
        </w:rPr>
      </w:pPr>
    </w:p>
    <w:p w:rsidR="006D2FBE" w:rsidRPr="005D092E" w:rsidRDefault="00253BBF" w:rsidP="006D2FBE">
      <w:pPr>
        <w:spacing w:after="0"/>
        <w:rPr>
          <w:rFonts w:ascii="Maiandra GD" w:hAnsi="Maiandra GD" w:cs="Times New Roman"/>
          <w:sz w:val="24"/>
          <w:szCs w:val="24"/>
        </w:rPr>
      </w:pPr>
      <w:r w:rsidRPr="005D092E">
        <w:rPr>
          <w:rFonts w:ascii="Maiandra GD" w:hAnsi="Maiandra GD" w:cs="Times New Roman"/>
          <w:b/>
          <w:sz w:val="24"/>
          <w:szCs w:val="24"/>
        </w:rPr>
        <w:t>From</w:t>
      </w:r>
      <w:r w:rsidR="006D2FBE" w:rsidRPr="005D092E">
        <w:rPr>
          <w:rFonts w:ascii="Maiandra GD" w:hAnsi="Maiandra GD" w:cs="Times New Roman"/>
          <w:b/>
          <w:sz w:val="24"/>
          <w:szCs w:val="24"/>
        </w:rPr>
        <w:t>:</w:t>
      </w:r>
      <w:r w:rsidR="00336088" w:rsidRPr="005D092E">
        <w:rPr>
          <w:rFonts w:ascii="Maiandra GD" w:hAnsi="Maiandra GD" w:cs="Times New Roman"/>
          <w:b/>
          <w:sz w:val="24"/>
          <w:szCs w:val="24"/>
        </w:rPr>
        <w:t xml:space="preserve"> </w:t>
      </w:r>
      <w:r w:rsidR="00336088" w:rsidRPr="005D092E">
        <w:rPr>
          <w:rFonts w:ascii="Maiandra GD" w:hAnsi="Maiandra GD" w:cs="Times New Roman"/>
          <w:b/>
          <w:sz w:val="24"/>
          <w:szCs w:val="24"/>
        </w:rPr>
        <w:tab/>
      </w:r>
      <w:r w:rsidR="00B0168E" w:rsidRPr="005D092E">
        <w:rPr>
          <w:rFonts w:ascii="Maiandra GD" w:hAnsi="Maiandra GD" w:cs="Times New Roman"/>
          <w:sz w:val="24"/>
          <w:szCs w:val="24"/>
        </w:rPr>
        <w:t>Ag. Dean of Students</w:t>
      </w:r>
      <w:r w:rsidR="00B0168E" w:rsidRPr="005D092E">
        <w:rPr>
          <w:rFonts w:ascii="Maiandra GD" w:hAnsi="Maiandra GD" w:cs="Times New Roman"/>
          <w:sz w:val="24"/>
          <w:szCs w:val="24"/>
        </w:rPr>
        <w:tab/>
      </w:r>
      <w:r w:rsidR="00B0168E" w:rsidRPr="005D092E">
        <w:rPr>
          <w:rFonts w:ascii="Maiandra GD" w:hAnsi="Maiandra GD" w:cs="Times New Roman"/>
          <w:sz w:val="24"/>
          <w:szCs w:val="24"/>
        </w:rPr>
        <w:tab/>
      </w:r>
      <w:r w:rsidR="009217F4" w:rsidRPr="005D092E">
        <w:rPr>
          <w:rFonts w:ascii="Maiandra GD" w:hAnsi="Maiandra GD" w:cs="Times New Roman"/>
          <w:b/>
          <w:sz w:val="24"/>
          <w:szCs w:val="24"/>
        </w:rPr>
        <w:t>Date</w:t>
      </w:r>
      <w:r w:rsidR="006D2FBE" w:rsidRPr="005D092E">
        <w:rPr>
          <w:rFonts w:ascii="Maiandra GD" w:hAnsi="Maiandra GD" w:cs="Times New Roman"/>
          <w:b/>
          <w:sz w:val="24"/>
          <w:szCs w:val="24"/>
        </w:rPr>
        <w:t>:</w:t>
      </w:r>
      <w:r w:rsidR="00325673" w:rsidRPr="005D092E">
        <w:rPr>
          <w:rFonts w:ascii="Maiandra GD" w:hAnsi="Maiandra GD" w:cs="Times New Roman"/>
          <w:sz w:val="24"/>
          <w:szCs w:val="24"/>
        </w:rPr>
        <w:t xml:space="preserve">   </w:t>
      </w:r>
      <w:r w:rsidR="00B0168E" w:rsidRPr="005D092E">
        <w:rPr>
          <w:rFonts w:ascii="Maiandra GD" w:hAnsi="Maiandra GD" w:cs="Times New Roman"/>
          <w:sz w:val="24"/>
          <w:szCs w:val="24"/>
        </w:rPr>
        <w:t>1</w:t>
      </w:r>
      <w:r w:rsidR="00B0168E" w:rsidRPr="005D092E">
        <w:rPr>
          <w:rFonts w:ascii="Maiandra GD" w:hAnsi="Maiandra GD" w:cs="Times New Roman"/>
          <w:sz w:val="24"/>
          <w:szCs w:val="24"/>
          <w:vertAlign w:val="superscript"/>
        </w:rPr>
        <w:t>st</w:t>
      </w:r>
      <w:r w:rsidR="004461F2" w:rsidRPr="005D092E">
        <w:rPr>
          <w:rFonts w:ascii="Maiandra GD" w:hAnsi="Maiandra GD" w:cs="Times New Roman"/>
          <w:sz w:val="24"/>
          <w:szCs w:val="24"/>
        </w:rPr>
        <w:t xml:space="preserve"> </w:t>
      </w:r>
      <w:r w:rsidR="00B0168E" w:rsidRPr="005D092E">
        <w:rPr>
          <w:rFonts w:ascii="Maiandra GD" w:hAnsi="Maiandra GD" w:cs="Times New Roman"/>
          <w:sz w:val="24"/>
          <w:szCs w:val="24"/>
        </w:rPr>
        <w:t>March</w:t>
      </w:r>
      <w:r w:rsidR="00336088" w:rsidRPr="005D092E">
        <w:rPr>
          <w:rFonts w:ascii="Maiandra GD" w:hAnsi="Maiandra GD" w:cs="Times New Roman"/>
          <w:sz w:val="24"/>
          <w:szCs w:val="24"/>
        </w:rPr>
        <w:t xml:space="preserve"> 2025</w:t>
      </w:r>
    </w:p>
    <w:p w:rsidR="009217F4" w:rsidRPr="005D092E" w:rsidRDefault="009217F4" w:rsidP="006D2FBE">
      <w:pPr>
        <w:spacing w:after="0"/>
        <w:rPr>
          <w:rFonts w:ascii="Maiandra GD" w:hAnsi="Maiandra GD" w:cs="Times New Roman"/>
          <w:sz w:val="24"/>
          <w:szCs w:val="24"/>
        </w:rPr>
      </w:pPr>
    </w:p>
    <w:p w:rsidR="00DA7E6D" w:rsidRPr="005D092E" w:rsidRDefault="00DA7E6D" w:rsidP="006D2FBE">
      <w:pPr>
        <w:spacing w:after="0"/>
        <w:rPr>
          <w:rFonts w:ascii="Maiandra GD" w:hAnsi="Maiandra GD" w:cs="Times New Roman"/>
          <w:sz w:val="24"/>
          <w:szCs w:val="24"/>
        </w:rPr>
      </w:pPr>
    </w:p>
    <w:p w:rsidR="00B0168E" w:rsidRPr="005D092E" w:rsidRDefault="00CF66BC" w:rsidP="00B0168E">
      <w:pPr>
        <w:spacing w:after="0"/>
        <w:ind w:left="720" w:hanging="720"/>
        <w:rPr>
          <w:rFonts w:ascii="Maiandra GD" w:hAnsi="Maiandra GD" w:cs="Times New Roman"/>
          <w:sz w:val="24"/>
          <w:szCs w:val="24"/>
        </w:rPr>
      </w:pPr>
      <w:r w:rsidRPr="005D092E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5DBF2" wp14:editId="2E33923B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712470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49B60" id="Straight Connector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.45pt" to="56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253BBF" w:rsidRPr="005D092E">
        <w:rPr>
          <w:rFonts w:ascii="Maiandra GD" w:hAnsi="Maiandra GD" w:cs="Times New Roman"/>
          <w:b/>
          <w:sz w:val="24"/>
          <w:szCs w:val="24"/>
        </w:rPr>
        <w:t>To</w:t>
      </w:r>
      <w:r w:rsidR="006D2FBE" w:rsidRPr="005D092E">
        <w:rPr>
          <w:rFonts w:ascii="Maiandra GD" w:hAnsi="Maiandra GD" w:cs="Times New Roman"/>
          <w:b/>
          <w:sz w:val="24"/>
          <w:szCs w:val="24"/>
        </w:rPr>
        <w:t xml:space="preserve">: </w:t>
      </w:r>
      <w:r w:rsidR="00B0168E" w:rsidRPr="005D092E">
        <w:rPr>
          <w:rFonts w:ascii="Maiandra GD" w:hAnsi="Maiandra GD" w:cs="Times New Roman"/>
          <w:sz w:val="24"/>
          <w:szCs w:val="24"/>
        </w:rPr>
        <w:t>All Students</w:t>
      </w:r>
      <w:r w:rsidR="00336088" w:rsidRPr="005D092E">
        <w:rPr>
          <w:rFonts w:ascii="Maiandra GD" w:hAnsi="Maiandra GD" w:cs="Times New Roman"/>
          <w:bCs/>
          <w:sz w:val="24"/>
          <w:szCs w:val="24"/>
        </w:rPr>
        <w:tab/>
      </w:r>
      <w:r w:rsidR="00336088" w:rsidRPr="005D092E">
        <w:rPr>
          <w:rFonts w:ascii="Maiandra GD" w:hAnsi="Maiandra GD" w:cs="Times New Roman"/>
          <w:bCs/>
          <w:sz w:val="24"/>
          <w:szCs w:val="24"/>
        </w:rPr>
        <w:tab/>
      </w:r>
      <w:r w:rsidR="00B0168E" w:rsidRPr="005D092E">
        <w:rPr>
          <w:rFonts w:ascii="Maiandra GD" w:hAnsi="Maiandra GD" w:cs="Times New Roman"/>
          <w:bCs/>
          <w:sz w:val="24"/>
          <w:szCs w:val="24"/>
        </w:rPr>
        <w:tab/>
      </w:r>
      <w:r w:rsidR="00B0168E" w:rsidRPr="005D092E">
        <w:rPr>
          <w:rFonts w:ascii="Maiandra GD" w:hAnsi="Maiandra GD" w:cs="Times New Roman"/>
          <w:bCs/>
          <w:sz w:val="24"/>
          <w:szCs w:val="24"/>
        </w:rPr>
        <w:tab/>
      </w:r>
      <w:r w:rsidR="00B0168E" w:rsidRPr="005D092E">
        <w:rPr>
          <w:rFonts w:ascii="Maiandra GD" w:hAnsi="Maiandra GD" w:cs="Times New Roman"/>
          <w:b/>
          <w:sz w:val="24"/>
          <w:szCs w:val="24"/>
        </w:rPr>
        <w:t xml:space="preserve">REF: </w:t>
      </w:r>
      <w:r w:rsidR="00B0168E" w:rsidRPr="005D092E">
        <w:rPr>
          <w:rFonts w:ascii="Maiandra GD" w:hAnsi="Maiandra GD" w:cs="Times New Roman"/>
          <w:sz w:val="24"/>
          <w:szCs w:val="24"/>
        </w:rPr>
        <w:t>KAF/534 /INT-COR/012 /VOL.1 (43)</w:t>
      </w:r>
    </w:p>
    <w:p w:rsidR="006D2FBE" w:rsidRPr="005D092E" w:rsidRDefault="006D2FBE" w:rsidP="00B0168E">
      <w:pPr>
        <w:spacing w:after="0"/>
        <w:ind w:left="720" w:hanging="720"/>
        <w:rPr>
          <w:rFonts w:ascii="Maiandra GD" w:hAnsi="Maiandra GD" w:cs="Times New Roman"/>
          <w:sz w:val="24"/>
          <w:szCs w:val="24"/>
        </w:rPr>
      </w:pPr>
      <w:r w:rsidRPr="005D092E">
        <w:rPr>
          <w:rFonts w:ascii="Maiandra GD" w:hAnsi="Maiandra GD" w:cs="Times New Roman"/>
          <w:sz w:val="24"/>
          <w:szCs w:val="24"/>
        </w:rPr>
        <w:tab/>
      </w:r>
      <w:r w:rsidRPr="005D092E">
        <w:rPr>
          <w:rFonts w:ascii="Maiandra GD" w:hAnsi="Maiandra GD" w:cs="Times New Roman"/>
          <w:sz w:val="24"/>
          <w:szCs w:val="24"/>
        </w:rPr>
        <w:tab/>
        <w:t xml:space="preserve"> </w:t>
      </w:r>
    </w:p>
    <w:p w:rsidR="00B0168E" w:rsidRPr="005D092E" w:rsidRDefault="006D2FBE" w:rsidP="00B0168E">
      <w:pPr>
        <w:spacing w:line="360" w:lineRule="auto"/>
        <w:jc w:val="both"/>
        <w:rPr>
          <w:rFonts w:ascii="Maiandra GD" w:hAnsi="Maiandra GD" w:cs="Times New Roman"/>
          <w:b/>
        </w:rPr>
      </w:pPr>
      <w:r w:rsidRPr="005D092E">
        <w:rPr>
          <w:rFonts w:ascii="Maiandra GD" w:hAnsi="Maiandra GD" w:cs="Times New Roman"/>
          <w:b/>
        </w:rPr>
        <w:t xml:space="preserve">SUBJECT: </w:t>
      </w:r>
      <w:r w:rsidR="00B0168E" w:rsidRPr="005D092E">
        <w:rPr>
          <w:rFonts w:ascii="Maiandra GD" w:hAnsi="Maiandra GD" w:cs="Times New Roman"/>
          <w:b/>
        </w:rPr>
        <w:t>CAUTION AGAINST MISUSE OF BOMBA WATER POINT AT SHIPALA</w:t>
      </w:r>
    </w:p>
    <w:p w:rsidR="00B0168E" w:rsidRPr="005D092E" w:rsidRDefault="00B0168E" w:rsidP="00B0168E">
      <w:pPr>
        <w:pStyle w:val="NoSpacing"/>
        <w:rPr>
          <w:rFonts w:ascii="Maiandra GD" w:hAnsi="Maiandra GD" w:cs="Times New Roman"/>
          <w:sz w:val="24"/>
          <w:szCs w:val="24"/>
        </w:rPr>
      </w:pPr>
      <w:r w:rsidRPr="005D092E">
        <w:rPr>
          <w:rFonts w:ascii="Maiandra GD" w:hAnsi="Maiandra GD" w:cs="Times New Roman"/>
          <w:sz w:val="24"/>
          <w:szCs w:val="24"/>
        </w:rPr>
        <w:t xml:space="preserve">This memo serves to notify all students that the </w:t>
      </w:r>
      <w:proofErr w:type="spellStart"/>
      <w:r w:rsidRPr="005D092E">
        <w:rPr>
          <w:rFonts w:ascii="Maiandra GD" w:hAnsi="Maiandra GD" w:cs="Times New Roman"/>
          <w:sz w:val="24"/>
          <w:szCs w:val="24"/>
        </w:rPr>
        <w:t>Bomba</w:t>
      </w:r>
      <w:proofErr w:type="spellEnd"/>
      <w:r w:rsidRPr="005D092E">
        <w:rPr>
          <w:rFonts w:ascii="Maiandra GD" w:hAnsi="Maiandra GD" w:cs="Times New Roman"/>
          <w:sz w:val="24"/>
          <w:szCs w:val="24"/>
        </w:rPr>
        <w:t xml:space="preserve"> Water Point at </w:t>
      </w:r>
      <w:proofErr w:type="spellStart"/>
      <w:r w:rsidRPr="005D092E">
        <w:rPr>
          <w:rFonts w:ascii="Maiandra GD" w:hAnsi="Maiandra GD" w:cs="Times New Roman"/>
          <w:sz w:val="24"/>
          <w:szCs w:val="24"/>
        </w:rPr>
        <w:t>Shipala</w:t>
      </w:r>
      <w:proofErr w:type="spellEnd"/>
      <w:r w:rsidRPr="005D092E">
        <w:rPr>
          <w:rFonts w:ascii="Maiandra GD" w:hAnsi="Maiandra GD" w:cs="Times New Roman"/>
          <w:sz w:val="24"/>
          <w:szCs w:val="24"/>
        </w:rPr>
        <w:t xml:space="preserve"> is strictly designated for community domestic use and </w:t>
      </w:r>
      <w:r w:rsidRPr="005D092E">
        <w:rPr>
          <w:rFonts w:ascii="Maiandra GD" w:hAnsi="Maiandra GD" w:cs="Times New Roman"/>
          <w:b/>
          <w:bCs/>
          <w:sz w:val="24"/>
          <w:szCs w:val="24"/>
        </w:rPr>
        <w:t>must not be used for swimming, photography, or recreational activities</w:t>
      </w:r>
      <w:r w:rsidRPr="005D092E">
        <w:rPr>
          <w:rFonts w:ascii="Maiandra GD" w:hAnsi="Maiandra GD" w:cs="Times New Roman"/>
          <w:sz w:val="24"/>
          <w:szCs w:val="24"/>
        </w:rPr>
        <w:t>.</w:t>
      </w:r>
    </w:p>
    <w:p w:rsidR="006157C8" w:rsidRPr="005D092E" w:rsidRDefault="006157C8" w:rsidP="00B0168E">
      <w:pPr>
        <w:pStyle w:val="NoSpacing"/>
        <w:rPr>
          <w:rFonts w:ascii="Maiandra GD" w:hAnsi="Maiandra GD" w:cs="Times New Roman"/>
          <w:sz w:val="24"/>
          <w:szCs w:val="24"/>
        </w:rPr>
      </w:pPr>
    </w:p>
    <w:p w:rsidR="00B0168E" w:rsidRPr="005D092E" w:rsidRDefault="00B0168E" w:rsidP="00B0168E">
      <w:pPr>
        <w:pStyle w:val="NoSpacing"/>
        <w:rPr>
          <w:rFonts w:ascii="Maiandra GD" w:hAnsi="Maiandra GD" w:cs="Times New Roman"/>
          <w:sz w:val="24"/>
          <w:szCs w:val="24"/>
        </w:rPr>
      </w:pPr>
      <w:r w:rsidRPr="005D092E">
        <w:rPr>
          <w:rFonts w:ascii="Maiandra GD" w:hAnsi="Maiandra GD" w:cs="Times New Roman"/>
          <w:sz w:val="24"/>
          <w:szCs w:val="24"/>
        </w:rPr>
        <w:t xml:space="preserve">On March 1, 2025, several students were </w:t>
      </w:r>
      <w:r w:rsidR="006157C8" w:rsidRPr="005D092E">
        <w:rPr>
          <w:rFonts w:ascii="Maiandra GD" w:hAnsi="Maiandra GD" w:cs="Times New Roman"/>
          <w:sz w:val="24"/>
          <w:szCs w:val="24"/>
        </w:rPr>
        <w:t>arrested by the police</w:t>
      </w:r>
      <w:r w:rsidRPr="005D092E">
        <w:rPr>
          <w:rFonts w:ascii="Maiandra GD" w:hAnsi="Maiandra GD" w:cs="Times New Roman"/>
          <w:sz w:val="24"/>
          <w:szCs w:val="24"/>
        </w:rPr>
        <w:t xml:space="preserve"> for violating this regulation. </w:t>
      </w:r>
      <w:r w:rsidR="00E338A1">
        <w:rPr>
          <w:rFonts w:ascii="Maiandra GD" w:hAnsi="Maiandra GD" w:cs="Times New Roman"/>
          <w:sz w:val="24"/>
          <w:szCs w:val="24"/>
        </w:rPr>
        <w:t xml:space="preserve">Police have emphasized that the site is unsafe for swimming. </w:t>
      </w:r>
      <w:r w:rsidRPr="005D092E">
        <w:rPr>
          <w:rFonts w:ascii="Maiandra GD" w:hAnsi="Maiandra GD" w:cs="Times New Roman"/>
          <w:sz w:val="24"/>
          <w:szCs w:val="24"/>
        </w:rPr>
        <w:t>Students are hereby directed to avoid the area for any purpose other than authorized water collection.</w:t>
      </w:r>
    </w:p>
    <w:p w:rsidR="00CF66BC" w:rsidRPr="005D092E" w:rsidRDefault="00CF66BC" w:rsidP="00B0168E">
      <w:pPr>
        <w:pStyle w:val="NoSpacing"/>
        <w:rPr>
          <w:rFonts w:ascii="Maiandra GD" w:hAnsi="Maiandra GD" w:cs="Times New Roman"/>
          <w:sz w:val="24"/>
          <w:szCs w:val="24"/>
        </w:rPr>
      </w:pPr>
    </w:p>
    <w:p w:rsidR="00B0168E" w:rsidRPr="005D092E" w:rsidRDefault="00B0168E" w:rsidP="00B0168E">
      <w:pPr>
        <w:pStyle w:val="NoSpacing"/>
        <w:rPr>
          <w:rFonts w:ascii="Maiandra GD" w:hAnsi="Maiandra GD" w:cs="Times New Roman"/>
          <w:sz w:val="24"/>
          <w:szCs w:val="24"/>
        </w:rPr>
      </w:pPr>
      <w:r w:rsidRPr="005D092E">
        <w:rPr>
          <w:rFonts w:ascii="Maiandra GD" w:hAnsi="Maiandra GD" w:cs="Times New Roman"/>
          <w:sz w:val="24"/>
          <w:szCs w:val="24"/>
        </w:rPr>
        <w:t>Non-compliance will lead</w:t>
      </w:r>
      <w:r w:rsidR="00CF66BC" w:rsidRPr="005D092E">
        <w:rPr>
          <w:rFonts w:ascii="Maiandra GD" w:hAnsi="Maiandra GD" w:cs="Times New Roman"/>
          <w:sz w:val="24"/>
          <w:szCs w:val="24"/>
        </w:rPr>
        <w:t xml:space="preserve"> to disciplinary action by the U</w:t>
      </w:r>
      <w:r w:rsidRPr="005D092E">
        <w:rPr>
          <w:rFonts w:ascii="Maiandra GD" w:hAnsi="Maiandra GD" w:cs="Times New Roman"/>
          <w:sz w:val="24"/>
          <w:szCs w:val="24"/>
        </w:rPr>
        <w:t>niversity and potential legal prosecution.</w:t>
      </w:r>
    </w:p>
    <w:p w:rsidR="00CF66BC" w:rsidRPr="005D092E" w:rsidRDefault="00CF66BC" w:rsidP="00B0168E">
      <w:pPr>
        <w:pStyle w:val="NoSpacing"/>
        <w:rPr>
          <w:rFonts w:ascii="Maiandra GD" w:hAnsi="Maiandra GD" w:cs="Times New Roman"/>
          <w:sz w:val="24"/>
          <w:szCs w:val="24"/>
        </w:rPr>
      </w:pPr>
    </w:p>
    <w:p w:rsidR="00B0168E" w:rsidRPr="005D092E" w:rsidRDefault="00B0168E" w:rsidP="00B0168E">
      <w:pPr>
        <w:pStyle w:val="NoSpacing"/>
        <w:rPr>
          <w:rFonts w:ascii="Maiandra GD" w:hAnsi="Maiandra GD" w:cs="Times New Roman"/>
          <w:sz w:val="24"/>
          <w:szCs w:val="24"/>
        </w:rPr>
      </w:pPr>
      <w:r w:rsidRPr="005D092E">
        <w:rPr>
          <w:rFonts w:ascii="Maiandra GD" w:hAnsi="Maiandra GD" w:cs="Times New Roman"/>
          <w:sz w:val="24"/>
          <w:szCs w:val="24"/>
        </w:rPr>
        <w:t>Your immediate adherence to this directive is required to ensure community safety and institutional compliance.</w:t>
      </w:r>
    </w:p>
    <w:p w:rsidR="006D2FBE" w:rsidRPr="005D092E" w:rsidRDefault="006D2FBE" w:rsidP="006D2FBE">
      <w:pPr>
        <w:pStyle w:val="NoSpacing"/>
        <w:rPr>
          <w:rFonts w:ascii="Maiandra GD" w:hAnsi="Maiandra GD"/>
          <w:sz w:val="24"/>
          <w:szCs w:val="24"/>
        </w:rPr>
      </w:pPr>
    </w:p>
    <w:p w:rsidR="00325673" w:rsidRPr="005D092E" w:rsidRDefault="00152C0E" w:rsidP="006D2FBE">
      <w:pPr>
        <w:pStyle w:val="NoSpacing"/>
        <w:rPr>
          <w:rFonts w:ascii="Maiandra GD" w:hAnsi="Maiandra GD"/>
          <w:sz w:val="24"/>
          <w:szCs w:val="24"/>
        </w:rPr>
      </w:pPr>
      <w:r>
        <w:rPr>
          <w:noProof/>
        </w:rPr>
        <w:drawing>
          <wp:inline distT="0" distB="0" distL="0" distR="0" wp14:anchorId="727C9164" wp14:editId="2FE2912E">
            <wp:extent cx="583200" cy="263525"/>
            <wp:effectExtent l="0" t="0" r="7620" b="3175"/>
            <wp:docPr id="1" name="Picture 1" descr="C:\Users\user\Desktop\my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user\Desktop\my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68" cy="28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BE" w:rsidRPr="005D092E" w:rsidRDefault="00B0168E" w:rsidP="006D2FBE">
      <w:pPr>
        <w:pStyle w:val="NoSpacing"/>
        <w:rPr>
          <w:rFonts w:ascii="Maiandra GD" w:hAnsi="Maiandra GD"/>
          <w:sz w:val="24"/>
          <w:szCs w:val="24"/>
        </w:rPr>
      </w:pPr>
      <w:r w:rsidRPr="005D092E">
        <w:rPr>
          <w:rFonts w:ascii="Maiandra GD" w:hAnsi="Maiandra GD"/>
          <w:sz w:val="24"/>
          <w:szCs w:val="24"/>
        </w:rPr>
        <w:t>Dr</w:t>
      </w:r>
      <w:r w:rsidR="00533080" w:rsidRPr="005D092E">
        <w:rPr>
          <w:rFonts w:ascii="Maiandra GD" w:hAnsi="Maiandra GD"/>
          <w:sz w:val="24"/>
          <w:szCs w:val="24"/>
        </w:rPr>
        <w:t xml:space="preserve">. </w:t>
      </w:r>
      <w:r w:rsidRPr="005D092E">
        <w:rPr>
          <w:rFonts w:ascii="Maiandra GD" w:hAnsi="Maiandra GD"/>
          <w:sz w:val="24"/>
          <w:szCs w:val="24"/>
        </w:rPr>
        <w:t>Dina</w:t>
      </w:r>
      <w:r w:rsidR="00533080" w:rsidRPr="005D092E">
        <w:rPr>
          <w:rFonts w:ascii="Maiandra GD" w:hAnsi="Maiandra GD"/>
          <w:sz w:val="24"/>
          <w:szCs w:val="24"/>
        </w:rPr>
        <w:t xml:space="preserve"> </w:t>
      </w:r>
      <w:r w:rsidRPr="005D092E">
        <w:rPr>
          <w:rFonts w:ascii="Maiandra GD" w:hAnsi="Maiandra GD"/>
          <w:sz w:val="24"/>
          <w:szCs w:val="24"/>
        </w:rPr>
        <w:t>Were</w:t>
      </w:r>
    </w:p>
    <w:p w:rsidR="00015998" w:rsidRDefault="00B0168E" w:rsidP="00DE0998">
      <w:pPr>
        <w:pStyle w:val="NoSpacing"/>
        <w:rPr>
          <w:rFonts w:ascii="Maiandra GD" w:hAnsi="Maiandra GD"/>
          <w:b/>
          <w:sz w:val="24"/>
          <w:szCs w:val="24"/>
        </w:rPr>
      </w:pPr>
      <w:r w:rsidRPr="005D092E">
        <w:rPr>
          <w:rFonts w:ascii="Maiandra GD" w:hAnsi="Maiandra GD"/>
          <w:b/>
          <w:sz w:val="24"/>
          <w:szCs w:val="24"/>
        </w:rPr>
        <w:t>AG. DEAN OF STUDENTS</w:t>
      </w:r>
    </w:p>
    <w:p w:rsidR="00E338A1" w:rsidRDefault="00E338A1" w:rsidP="00DE0998">
      <w:pPr>
        <w:pStyle w:val="NoSpacing"/>
        <w:rPr>
          <w:rFonts w:ascii="Maiandra GD" w:hAnsi="Maiandra GD"/>
          <w:b/>
          <w:sz w:val="24"/>
          <w:szCs w:val="24"/>
        </w:rPr>
      </w:pPr>
      <w:bookmarkStart w:id="0" w:name="_GoBack"/>
      <w:bookmarkEnd w:id="0"/>
    </w:p>
    <w:p w:rsidR="00E338A1" w:rsidRDefault="00E338A1" w:rsidP="00DE0998">
      <w:pPr>
        <w:pStyle w:val="NoSpacing"/>
        <w:rPr>
          <w:rFonts w:ascii="Maiandra GD" w:hAnsi="Maiandra GD"/>
          <w:b/>
          <w:sz w:val="24"/>
          <w:szCs w:val="24"/>
        </w:rPr>
      </w:pPr>
      <w:r w:rsidRPr="00E338A1">
        <w:rPr>
          <w:rFonts w:ascii="Maiandra GD" w:hAnsi="Maiandra GD"/>
          <w:sz w:val="24"/>
          <w:szCs w:val="24"/>
        </w:rPr>
        <w:t>Copy</w:t>
      </w:r>
      <w:r>
        <w:rPr>
          <w:rFonts w:ascii="Maiandra GD" w:hAnsi="Maiandra GD"/>
          <w:b/>
          <w:sz w:val="24"/>
          <w:szCs w:val="24"/>
        </w:rPr>
        <w:t>:</w:t>
      </w:r>
    </w:p>
    <w:p w:rsidR="00E338A1" w:rsidRPr="00E338A1" w:rsidRDefault="00E338A1" w:rsidP="00DE0998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ab/>
      </w:r>
      <w:r w:rsidRPr="00E338A1">
        <w:rPr>
          <w:rFonts w:ascii="Maiandra GD" w:hAnsi="Maiandra GD"/>
          <w:sz w:val="24"/>
          <w:szCs w:val="24"/>
        </w:rPr>
        <w:t xml:space="preserve">Vice Chancellor </w:t>
      </w:r>
      <w:r w:rsidRPr="00E338A1">
        <w:rPr>
          <w:rFonts w:ascii="Maiandra GD" w:hAnsi="Maiandra GD"/>
          <w:sz w:val="24"/>
          <w:szCs w:val="24"/>
        </w:rPr>
        <w:tab/>
        <w:t>to note</w:t>
      </w:r>
    </w:p>
    <w:p w:rsidR="00E338A1" w:rsidRPr="00E338A1" w:rsidRDefault="00E338A1" w:rsidP="00E338A1">
      <w:pPr>
        <w:pStyle w:val="NoSpacing"/>
        <w:ind w:firstLine="720"/>
        <w:rPr>
          <w:rFonts w:ascii="Maiandra GD" w:hAnsi="Maiandra GD"/>
          <w:sz w:val="24"/>
          <w:szCs w:val="24"/>
        </w:rPr>
      </w:pPr>
      <w:r w:rsidRPr="00E338A1">
        <w:rPr>
          <w:rFonts w:ascii="Maiandra GD" w:hAnsi="Maiandra GD"/>
          <w:sz w:val="24"/>
          <w:szCs w:val="24"/>
        </w:rPr>
        <w:t>DVC (ASA&amp;R)</w:t>
      </w:r>
    </w:p>
    <w:p w:rsidR="00E338A1" w:rsidRPr="00E338A1" w:rsidRDefault="00E338A1" w:rsidP="00DE0998">
      <w:pPr>
        <w:pStyle w:val="NoSpacing"/>
        <w:rPr>
          <w:rFonts w:ascii="Maiandra GD" w:hAnsi="Maiandra GD"/>
          <w:b/>
          <w:sz w:val="24"/>
          <w:szCs w:val="24"/>
        </w:rPr>
      </w:pPr>
    </w:p>
    <w:sectPr w:rsidR="00E338A1" w:rsidRPr="00E338A1" w:rsidSect="006D2FBE">
      <w:footerReference w:type="default" r:id="rId9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0D" w:rsidRDefault="00E86B0D" w:rsidP="003C323B">
      <w:pPr>
        <w:spacing w:after="0" w:line="240" w:lineRule="auto"/>
      </w:pPr>
      <w:r>
        <w:separator/>
      </w:r>
    </w:p>
  </w:endnote>
  <w:endnote w:type="continuationSeparator" w:id="0">
    <w:p w:rsidR="00E86B0D" w:rsidRDefault="00E86B0D" w:rsidP="003C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3B" w:rsidRPr="00DE0245" w:rsidRDefault="003C323B" w:rsidP="003C323B">
    <w:pPr>
      <w:pStyle w:val="Footer"/>
      <w:jc w:val="center"/>
      <w:rPr>
        <w:rFonts w:ascii="Times New Roman" w:hAnsi="Times New Roman" w:cs="Times New Roman"/>
        <w:bCs/>
        <w:i/>
        <w:iCs/>
        <w:sz w:val="28"/>
        <w:szCs w:val="28"/>
      </w:rPr>
    </w:pPr>
    <w:r>
      <w:rPr>
        <w:noProof/>
      </w:rPr>
      <w:drawing>
        <wp:inline distT="0" distB="0" distL="0" distR="0" wp14:anchorId="52942FB0" wp14:editId="19F65E8A">
          <wp:extent cx="374650" cy="374650"/>
          <wp:effectExtent l="0" t="0" r="6350" b="6350"/>
          <wp:docPr id="7" name="Picture 7" descr="Quality Management System (QM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uality Management System (QMS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0245">
      <w:rPr>
        <w:rFonts w:ascii="Times New Roman" w:hAnsi="Times New Roman" w:cs="Times New Roman"/>
        <w:bCs/>
        <w:i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58151" wp14:editId="518EC835">
              <wp:simplePos x="0" y="0"/>
              <wp:positionH relativeFrom="page">
                <wp:posOffset>31750</wp:posOffset>
              </wp:positionH>
              <wp:positionV relativeFrom="paragraph">
                <wp:posOffset>1270</wp:posOffset>
              </wp:positionV>
              <wp:extent cx="7677150" cy="12700"/>
              <wp:effectExtent l="0" t="0" r="190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677150" cy="12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3A08E" id="Straight Connector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5pt,.1pt" to="60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" strokecolor="black [3200]" strokeweight="1.5pt">
              <v:stroke joinstyle="miter"/>
              <w10:wrap anchorx="page"/>
            </v:line>
          </w:pict>
        </mc:Fallback>
      </mc:AlternateContent>
    </w:r>
    <w:r>
      <w:rPr>
        <w:rFonts w:ascii="Times New Roman" w:hAnsi="Times New Roman" w:cs="Times New Roman"/>
        <w:bCs/>
        <w:i/>
        <w:iCs/>
        <w:noProof/>
        <w:sz w:val="28"/>
        <w:szCs w:val="28"/>
      </w:rPr>
      <w:t>Kaimosi Friends University</w:t>
    </w:r>
    <w:r w:rsidRPr="00DE0245">
      <w:rPr>
        <w:rFonts w:ascii="Times New Roman" w:hAnsi="Times New Roman" w:cs="Times New Roman"/>
        <w:bCs/>
        <w:i/>
        <w:iCs/>
        <w:sz w:val="28"/>
        <w:szCs w:val="28"/>
      </w:rPr>
      <w:t xml:space="preserve"> (KAFU) </w:t>
    </w:r>
    <w:r>
      <w:rPr>
        <w:rFonts w:ascii="Times New Roman" w:hAnsi="Times New Roman" w:cs="Times New Roman"/>
        <w:bCs/>
        <w:i/>
        <w:iCs/>
        <w:sz w:val="28"/>
        <w:szCs w:val="28"/>
      </w:rPr>
      <w:t>is</w:t>
    </w:r>
    <w:r w:rsidRPr="00DE0245">
      <w:rPr>
        <w:rFonts w:ascii="Times New Roman" w:hAnsi="Times New Roman" w:cs="Times New Roman"/>
        <w:bCs/>
        <w:i/>
        <w:iCs/>
        <w:sz w:val="28"/>
        <w:szCs w:val="28"/>
      </w:rPr>
      <w:t xml:space="preserve"> ISO 9001:2015 </w:t>
    </w:r>
    <w:r>
      <w:rPr>
        <w:rFonts w:ascii="Times New Roman" w:hAnsi="Times New Roman" w:cs="Times New Roman"/>
        <w:bCs/>
        <w:i/>
        <w:iCs/>
        <w:sz w:val="28"/>
        <w:szCs w:val="28"/>
      </w:rPr>
      <w:t>certified</w:t>
    </w:r>
  </w:p>
  <w:p w:rsidR="003C323B" w:rsidRDefault="003C323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3C323B" w:rsidRDefault="003C3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0D" w:rsidRDefault="00E86B0D" w:rsidP="003C323B">
      <w:pPr>
        <w:spacing w:after="0" w:line="240" w:lineRule="auto"/>
      </w:pPr>
      <w:r>
        <w:separator/>
      </w:r>
    </w:p>
  </w:footnote>
  <w:footnote w:type="continuationSeparator" w:id="0">
    <w:p w:rsidR="00E86B0D" w:rsidRDefault="00E86B0D" w:rsidP="003C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558C"/>
    <w:multiLevelType w:val="hybridMultilevel"/>
    <w:tmpl w:val="40BCDD38"/>
    <w:lvl w:ilvl="0" w:tplc="81D0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67D3C"/>
    <w:multiLevelType w:val="hybridMultilevel"/>
    <w:tmpl w:val="2078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5698D"/>
    <w:multiLevelType w:val="hybridMultilevel"/>
    <w:tmpl w:val="F1108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57"/>
    <w:rsid w:val="00015998"/>
    <w:rsid w:val="00055B61"/>
    <w:rsid w:val="00057E3E"/>
    <w:rsid w:val="00062CB7"/>
    <w:rsid w:val="00110CF1"/>
    <w:rsid w:val="00124017"/>
    <w:rsid w:val="0013108E"/>
    <w:rsid w:val="00152C0E"/>
    <w:rsid w:val="001862AC"/>
    <w:rsid w:val="0019010C"/>
    <w:rsid w:val="001D2977"/>
    <w:rsid w:val="001E2614"/>
    <w:rsid w:val="002221E6"/>
    <w:rsid w:val="002256D4"/>
    <w:rsid w:val="00226BB2"/>
    <w:rsid w:val="00253BBF"/>
    <w:rsid w:val="0027586B"/>
    <w:rsid w:val="00293C25"/>
    <w:rsid w:val="002B2057"/>
    <w:rsid w:val="002B4BB0"/>
    <w:rsid w:val="002D1D16"/>
    <w:rsid w:val="002D479B"/>
    <w:rsid w:val="002D783E"/>
    <w:rsid w:val="00325673"/>
    <w:rsid w:val="00336088"/>
    <w:rsid w:val="0034014E"/>
    <w:rsid w:val="003435B4"/>
    <w:rsid w:val="00353B27"/>
    <w:rsid w:val="003674CD"/>
    <w:rsid w:val="00372107"/>
    <w:rsid w:val="003C323B"/>
    <w:rsid w:val="003C3F90"/>
    <w:rsid w:val="00425262"/>
    <w:rsid w:val="004461F2"/>
    <w:rsid w:val="004638E0"/>
    <w:rsid w:val="004656B5"/>
    <w:rsid w:val="004A4B98"/>
    <w:rsid w:val="004C4653"/>
    <w:rsid w:val="004D348C"/>
    <w:rsid w:val="00503E6B"/>
    <w:rsid w:val="00513C0B"/>
    <w:rsid w:val="00533080"/>
    <w:rsid w:val="00557668"/>
    <w:rsid w:val="00566BFE"/>
    <w:rsid w:val="005B7565"/>
    <w:rsid w:val="005D092E"/>
    <w:rsid w:val="005E0700"/>
    <w:rsid w:val="0060316F"/>
    <w:rsid w:val="006132AB"/>
    <w:rsid w:val="006157C8"/>
    <w:rsid w:val="0064394C"/>
    <w:rsid w:val="006534C8"/>
    <w:rsid w:val="0067380F"/>
    <w:rsid w:val="00676999"/>
    <w:rsid w:val="006A5C1C"/>
    <w:rsid w:val="006D2FBE"/>
    <w:rsid w:val="007269AC"/>
    <w:rsid w:val="00734DF6"/>
    <w:rsid w:val="00766805"/>
    <w:rsid w:val="007A04B6"/>
    <w:rsid w:val="007B75E0"/>
    <w:rsid w:val="007D50FD"/>
    <w:rsid w:val="007D6373"/>
    <w:rsid w:val="0081571C"/>
    <w:rsid w:val="008E4705"/>
    <w:rsid w:val="008E56B8"/>
    <w:rsid w:val="00912122"/>
    <w:rsid w:val="009217F4"/>
    <w:rsid w:val="009323B3"/>
    <w:rsid w:val="00933541"/>
    <w:rsid w:val="009544C0"/>
    <w:rsid w:val="00980826"/>
    <w:rsid w:val="009A639D"/>
    <w:rsid w:val="009C1EDC"/>
    <w:rsid w:val="009C5490"/>
    <w:rsid w:val="009D4D22"/>
    <w:rsid w:val="009E4966"/>
    <w:rsid w:val="009F52CC"/>
    <w:rsid w:val="00A44FEA"/>
    <w:rsid w:val="00A73D57"/>
    <w:rsid w:val="00A84639"/>
    <w:rsid w:val="00AA22FC"/>
    <w:rsid w:val="00AF1EF1"/>
    <w:rsid w:val="00AF360A"/>
    <w:rsid w:val="00B0168E"/>
    <w:rsid w:val="00B02BBF"/>
    <w:rsid w:val="00B03214"/>
    <w:rsid w:val="00B2768E"/>
    <w:rsid w:val="00B5769F"/>
    <w:rsid w:val="00B75123"/>
    <w:rsid w:val="00B80C9D"/>
    <w:rsid w:val="00BC09C5"/>
    <w:rsid w:val="00BF31D3"/>
    <w:rsid w:val="00C658E9"/>
    <w:rsid w:val="00C870AC"/>
    <w:rsid w:val="00CF00AC"/>
    <w:rsid w:val="00CF0F20"/>
    <w:rsid w:val="00CF66BC"/>
    <w:rsid w:val="00CF68EC"/>
    <w:rsid w:val="00D36CA1"/>
    <w:rsid w:val="00D54BB6"/>
    <w:rsid w:val="00DA7E6D"/>
    <w:rsid w:val="00DC1273"/>
    <w:rsid w:val="00DC18EA"/>
    <w:rsid w:val="00DC70BC"/>
    <w:rsid w:val="00DE0998"/>
    <w:rsid w:val="00DE22BD"/>
    <w:rsid w:val="00DF4929"/>
    <w:rsid w:val="00E24EFE"/>
    <w:rsid w:val="00E31731"/>
    <w:rsid w:val="00E338A1"/>
    <w:rsid w:val="00E564FE"/>
    <w:rsid w:val="00E86B0D"/>
    <w:rsid w:val="00EB7CDC"/>
    <w:rsid w:val="00EE6A1C"/>
    <w:rsid w:val="00F35F32"/>
    <w:rsid w:val="00F54053"/>
    <w:rsid w:val="00FA2AEB"/>
    <w:rsid w:val="00FD0028"/>
    <w:rsid w:val="00FF0ACC"/>
    <w:rsid w:val="00FF12F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7103"/>
  <w15:chartTrackingRefBased/>
  <w15:docId w15:val="{2A456A40-50FF-4EC3-A7E8-8B8B4B5F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0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C1273"/>
    <w:pPr>
      <w:spacing w:after="0" w:line="240" w:lineRule="auto"/>
    </w:pPr>
  </w:style>
  <w:style w:type="table" w:styleId="TableGrid">
    <w:name w:val="Table Grid"/>
    <w:basedOn w:val="TableNormal"/>
    <w:uiPriority w:val="39"/>
    <w:rsid w:val="00AF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F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15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998"/>
  </w:style>
  <w:style w:type="paragraph" w:styleId="Header">
    <w:name w:val="header"/>
    <w:basedOn w:val="Normal"/>
    <w:link w:val="HeaderChar"/>
    <w:uiPriority w:val="99"/>
    <w:unhideWhenUsed/>
    <w:rsid w:val="003C3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NAIROBI HOSPITAL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KAFUCO-CORPORATE</cp:lastModifiedBy>
  <cp:revision>6</cp:revision>
  <cp:lastPrinted>2024-07-08T10:25:00Z</cp:lastPrinted>
  <dcterms:created xsi:type="dcterms:W3CDTF">2025-03-02T18:13:00Z</dcterms:created>
  <dcterms:modified xsi:type="dcterms:W3CDTF">2025-03-03T08:31:00Z</dcterms:modified>
</cp:coreProperties>
</file>